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5F2B3" w14:textId="45963028" w:rsidR="00EF675B" w:rsidRDefault="00283A19" w:rsidP="00283A19">
      <w:pPr>
        <w:jc w:val="center"/>
        <w:rPr>
          <w:b/>
          <w:bCs/>
          <w:sz w:val="24"/>
          <w:szCs w:val="24"/>
        </w:rPr>
      </w:pPr>
      <w:r w:rsidRPr="00283A19">
        <w:rPr>
          <w:b/>
          <w:bCs/>
          <w:sz w:val="24"/>
          <w:szCs w:val="24"/>
        </w:rPr>
        <w:t>RESOCONTO INCONTRO MIM DEL 17 GENNAIO 2023</w:t>
      </w:r>
    </w:p>
    <w:p w14:paraId="2DC247C6" w14:textId="11483739" w:rsidR="00283A19" w:rsidRDefault="00283A19" w:rsidP="00283A19">
      <w:pPr>
        <w:jc w:val="center"/>
        <w:rPr>
          <w:b/>
          <w:bCs/>
          <w:sz w:val="24"/>
          <w:szCs w:val="24"/>
        </w:rPr>
      </w:pPr>
    </w:p>
    <w:p w14:paraId="6C041C2E" w14:textId="114B2574" w:rsidR="00283A19" w:rsidRDefault="00283A19" w:rsidP="00C3046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Si è svolto ieri pomeriggio un incontro presso il M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IM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tra le OO.SS e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il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capo gabinetto del ministro 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ott.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Recinto.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 riunione aveva per oggetto l’attuazione della riforma del reclutamento del personale docente prevista dal PNRR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Il 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ott Recinto ha illustrato in apertura come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il Ministero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intende realizzare le 70.000 assunzioni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previste dal PNRR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entro la fine del 2024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sintesi il M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IM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vorrebbe 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attivare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una procedura a carattere transitorio svolgendo un concorso entro marzo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aprile 2023 per coloro che posseggono i 24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CFU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 tre anni di servizio anche non consecutivi negli ultimi cinque anni nella classe di concorso 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er il sostegno si prevedono per il momento 27.000 assunzioni a tempo determinato con una riedizione della procedura di cui al comma 4 dell’articolo 59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del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73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21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ando la possibilità di partecipare anche a coloro che conseguiranno la specializzazione entro il 30 giugno 2023. </w:t>
      </w:r>
    </w:p>
    <w:p w14:paraId="1A7B3357" w14:textId="5D978784" w:rsidR="00283A19" w:rsidRDefault="00283A19" w:rsidP="00C3046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Il Coordinatore della FGU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Rino Di Meglio nel suo intervento ha evidenziato la necessità di eliminare il precariato storico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mantenendo il doppio canale di reclutamento con assunzioni da GPS prima fascia non solo per il sostegno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 anche per il posto comune 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Si rende indispensabile poi, a parer suo, una revisione dell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’impianto dei concorsi che p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svolgersi in maniera regolare hanno bisogno di commissioni che siano esonerate dall’insegnamento e retribuite in modo adeguato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Occorre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inoltre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realizzare una procedura concorsuale utile a conseguire la sola abilitazione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Tale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procedura 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era stata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prevista dal DL 497 2020 per la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q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uale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 docenti hanno pagato le tasse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 non è stata mai attivata.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Il </w:t>
      </w:r>
      <w:r w:rsidR="00C30467">
        <w:rPr>
          <w:rFonts w:ascii="Arial" w:hAnsi="Arial" w:cs="Arial"/>
          <w:color w:val="000000"/>
          <w:sz w:val="20"/>
          <w:szCs w:val="20"/>
          <w:shd w:val="clear" w:color="auto" w:fill="FFFFFF"/>
        </w:rPr>
        <w:t>C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apo gabinetto ha preso atto delle richieste delle OO.SS. e ha riferito che a breve sarà convocato un nuovo incontro per continuare il confronto.</w:t>
      </w:r>
    </w:p>
    <w:p w14:paraId="10AE2A66" w14:textId="020B2215" w:rsidR="00C30467" w:rsidRPr="00283A19" w:rsidRDefault="00C30467" w:rsidP="00C30467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La delegazione Gilda-Unams</w:t>
      </w:r>
    </w:p>
    <w:sectPr w:rsidR="00C30467" w:rsidRPr="00283A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F3"/>
    <w:rsid w:val="00283A19"/>
    <w:rsid w:val="00C30467"/>
    <w:rsid w:val="00DC16F3"/>
    <w:rsid w:val="00E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7512D"/>
  <w15:chartTrackingRefBased/>
  <w15:docId w15:val="{1EC89202-06C7-4BFD-A9DE-A8A78D7A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Vicecoordinatore</dc:creator>
  <cp:keywords/>
  <dc:description/>
  <cp:lastModifiedBy>Vicecoordinatore</cp:lastModifiedBy>
  <cp:revision>2</cp:revision>
  <dcterms:created xsi:type="dcterms:W3CDTF">2023-01-18T08:33:00Z</dcterms:created>
  <dcterms:modified xsi:type="dcterms:W3CDTF">2023-01-18T08:49:00Z</dcterms:modified>
</cp:coreProperties>
</file>