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7BA70" w14:textId="267FEE5F" w:rsidR="00456268" w:rsidRPr="00456268" w:rsidRDefault="00456268">
      <w:pPr>
        <w:rPr>
          <w:sz w:val="32"/>
        </w:rPr>
      </w:pPr>
      <w:r w:rsidRPr="00456268">
        <w:rPr>
          <w:sz w:val="32"/>
        </w:rPr>
        <w:t>INCARICHI TEMPORANEI PERSONALE ATA, ORGANICO PNRR e Agenda S</w:t>
      </w:r>
      <w:r>
        <w:rPr>
          <w:sz w:val="32"/>
        </w:rPr>
        <w:t>UD</w:t>
      </w:r>
    </w:p>
    <w:p w14:paraId="3D518F6C" w14:textId="3DCD6959" w:rsidR="00456268" w:rsidRDefault="00456268" w:rsidP="00456268">
      <w:pPr>
        <w:jc w:val="center"/>
        <w:rPr>
          <w:sz w:val="28"/>
        </w:rPr>
      </w:pPr>
      <w:r w:rsidRPr="00456268">
        <w:rPr>
          <w:sz w:val="28"/>
        </w:rPr>
        <w:t>Resoconto incontro del 28/12/2023 presso il MINISTERO ISTRUZIONE e MERITO</w:t>
      </w:r>
    </w:p>
    <w:p w14:paraId="6D3DA2F6" w14:textId="47905DF5" w:rsidR="00456268" w:rsidRPr="00456268" w:rsidRDefault="00456268" w:rsidP="00456268">
      <w:pPr>
        <w:jc w:val="center"/>
        <w:rPr>
          <w:sz w:val="28"/>
        </w:rPr>
      </w:pPr>
      <w:r>
        <w:rPr>
          <w:sz w:val="28"/>
        </w:rPr>
        <w:t>--------------------------</w:t>
      </w:r>
    </w:p>
    <w:p w14:paraId="04F90C55" w14:textId="07B81D88" w:rsidR="00AF0A59" w:rsidRDefault="00CA5A57" w:rsidP="00456268">
      <w:pPr>
        <w:jc w:val="both"/>
      </w:pPr>
      <w:r>
        <w:t xml:space="preserve">Si è tenuto oggi l’incontro </w:t>
      </w:r>
      <w:r w:rsidR="00EF3395">
        <w:t>presso il</w:t>
      </w:r>
      <w:r>
        <w:t xml:space="preserve"> Ministero</w:t>
      </w:r>
      <w:r w:rsidR="00EF3395">
        <w:t xml:space="preserve"> dell’Istruzione del Merito,</w:t>
      </w:r>
      <w:r>
        <w:t xml:space="preserve"> </w:t>
      </w:r>
      <w:r w:rsidR="00EF3395">
        <w:t>concernente</w:t>
      </w:r>
      <w:r>
        <w:t xml:space="preserve"> l’informativa </w:t>
      </w:r>
      <w:r w:rsidR="00EF3395">
        <w:t xml:space="preserve">degli </w:t>
      </w:r>
      <w:r w:rsidR="00AF0A59">
        <w:t>incarichi temporanei</w:t>
      </w:r>
      <w:r w:rsidR="00EF3395">
        <w:t xml:space="preserve"> del</w:t>
      </w:r>
      <w:r w:rsidR="00AF0A59">
        <w:t xml:space="preserve"> personale ATA, O</w:t>
      </w:r>
      <w:r>
        <w:t>rganico PNR</w:t>
      </w:r>
      <w:r w:rsidR="00AF0A59">
        <w:t>R e Agenda Sud</w:t>
      </w:r>
      <w:r w:rsidR="00EF3395">
        <w:t>, in cui il</w:t>
      </w:r>
      <w:r w:rsidR="00AF0A59">
        <w:t xml:space="preserve"> </w:t>
      </w:r>
      <w:r w:rsidR="00EF3395">
        <w:t>Direttore Generale, Dott.</w:t>
      </w:r>
      <w:r w:rsidR="00AF0A59">
        <w:t xml:space="preserve"> Iacopo Greco</w:t>
      </w:r>
      <w:r w:rsidR="00EF3395">
        <w:t>,</w:t>
      </w:r>
      <w:r w:rsidR="00AF0A59">
        <w:t xml:space="preserve"> ha </w:t>
      </w:r>
      <w:r w:rsidR="00EF3395">
        <w:t>esposto le</w:t>
      </w:r>
      <w:r w:rsidR="00AF0A59">
        <w:t xml:space="preserve"> tipologi</w:t>
      </w:r>
      <w:r w:rsidR="00EF3395">
        <w:t xml:space="preserve">e </w:t>
      </w:r>
      <w:r w:rsidR="00AF0A59">
        <w:t xml:space="preserve">ed il numero dei contratti in essere per i collaboratori scolastici (organico PNRR e Agenda Sud) e </w:t>
      </w:r>
      <w:r w:rsidR="00EF3395">
        <w:t>A</w:t>
      </w:r>
      <w:r w:rsidR="00AF0A59">
        <w:t>ssistenti con scadenza 31/12/2023.</w:t>
      </w:r>
    </w:p>
    <w:p w14:paraId="6E76103A" w14:textId="77777777" w:rsidR="00EF3395" w:rsidRDefault="00EF3395" w:rsidP="00456268">
      <w:pPr>
        <w:jc w:val="both"/>
      </w:pPr>
    </w:p>
    <w:p w14:paraId="21147C4C" w14:textId="087167A2" w:rsidR="00AF0A59" w:rsidRDefault="00AF0A59" w:rsidP="00456268">
      <w:pPr>
        <w:jc w:val="both"/>
      </w:pPr>
      <w:r>
        <w:t xml:space="preserve">La Segreteria Tecnica del Dipartimento per la programmazione e la gestione delle risorse umane, finanziarie e strumentali ha </w:t>
      </w:r>
      <w:r w:rsidR="00EF3395">
        <w:t xml:space="preserve">illustrato </w:t>
      </w:r>
      <w:r w:rsidR="00DE094E">
        <w:t>a</w:t>
      </w:r>
      <w:r>
        <w:t xml:space="preserve">i Sindacati </w:t>
      </w:r>
      <w:r w:rsidR="00DE094E">
        <w:t xml:space="preserve">i </w:t>
      </w:r>
      <w:r>
        <w:t>divers</w:t>
      </w:r>
      <w:r w:rsidR="00DE094E">
        <w:t>i</w:t>
      </w:r>
      <w:r>
        <w:t xml:space="preserve"> canal</w:t>
      </w:r>
      <w:r w:rsidR="00DE094E">
        <w:t xml:space="preserve">i </w:t>
      </w:r>
      <w:r>
        <w:t xml:space="preserve">di finanziamento per le proroghe dei contratti oggetto </w:t>
      </w:r>
      <w:r w:rsidR="00DE094E">
        <w:t>dell’incontro.</w:t>
      </w:r>
      <w:r>
        <w:t xml:space="preserve"> Per i </w:t>
      </w:r>
      <w:r w:rsidRPr="00456268">
        <w:rPr>
          <w:b/>
        </w:rPr>
        <w:t>Collaboratori Scolastici</w:t>
      </w:r>
      <w:r>
        <w:t xml:space="preserve">, infatti, per la legge di bilancio (in corso di approvazione) prevede, al momento, la proroga degli stessi sino al 15/04/2024. Il MIM invierà una nota massiva alle Scuole </w:t>
      </w:r>
      <w:r w:rsidR="00DE094E">
        <w:t xml:space="preserve">con indicazioni tecniche, </w:t>
      </w:r>
      <w:r>
        <w:t>affinché venga scongiurata la soluzione di continuità dei suddetti contratti</w:t>
      </w:r>
      <w:r w:rsidR="00DE094E">
        <w:t>. A tale scopo il MIM attiverà</w:t>
      </w:r>
      <w:r>
        <w:t xml:space="preserve"> una </w:t>
      </w:r>
      <w:r w:rsidR="00DE094E">
        <w:t xml:space="preserve">apposita </w:t>
      </w:r>
      <w:r>
        <w:t xml:space="preserve">rilevazione a partire dall’08/01/2024 </w:t>
      </w:r>
      <w:r w:rsidR="00DE094E">
        <w:t>in cui</w:t>
      </w:r>
      <w:r>
        <w:t xml:space="preserve"> </w:t>
      </w:r>
      <w:r w:rsidR="00DE094E">
        <w:t>potranno</w:t>
      </w:r>
      <w:r>
        <w:t xml:space="preserve"> essere caricati i contratti decorrenti dal </w:t>
      </w:r>
      <w:r w:rsidRPr="00456268">
        <w:rPr>
          <w:b/>
        </w:rPr>
        <w:t xml:space="preserve">primo </w:t>
      </w:r>
      <w:r w:rsidR="00DE094E" w:rsidRPr="00456268">
        <w:rPr>
          <w:b/>
        </w:rPr>
        <w:t>G</w:t>
      </w:r>
      <w:r w:rsidRPr="00456268">
        <w:rPr>
          <w:b/>
        </w:rPr>
        <w:t>ennaio</w:t>
      </w:r>
      <w:r w:rsidR="00DE094E" w:rsidRPr="00456268">
        <w:rPr>
          <w:b/>
        </w:rPr>
        <w:t xml:space="preserve"> 2024</w:t>
      </w:r>
      <w:r w:rsidR="00DE094E">
        <w:t>.</w:t>
      </w:r>
    </w:p>
    <w:p w14:paraId="3B110C9D" w14:textId="77777777" w:rsidR="00DE094E" w:rsidRDefault="00DE094E"/>
    <w:p w14:paraId="76A647DB" w14:textId="77777777" w:rsidR="00DE094E" w:rsidRDefault="00AF0A59" w:rsidP="00456268">
      <w:pPr>
        <w:jc w:val="both"/>
      </w:pPr>
      <w:r>
        <w:t xml:space="preserve">Per gli </w:t>
      </w:r>
      <w:r w:rsidRPr="00456268">
        <w:rPr>
          <w:b/>
        </w:rPr>
        <w:t>Assistenti Amministrativi e Tecnici</w:t>
      </w:r>
      <w:r>
        <w:t xml:space="preserve"> la </w:t>
      </w:r>
      <w:r w:rsidR="00DE094E">
        <w:t>L</w:t>
      </w:r>
      <w:r>
        <w:t>egge 191 del 15 Dicembre 2023</w:t>
      </w:r>
      <w:r w:rsidR="00DE094E">
        <w:t>, invece,</w:t>
      </w:r>
      <w:r>
        <w:t xml:space="preserve"> prevede la possibilità di attivare nuovi incarichi a favore del personale già individuato in precedenza</w:t>
      </w:r>
      <w:r w:rsidR="00DE094E">
        <w:t xml:space="preserve">, </w:t>
      </w:r>
      <w:r w:rsidR="00DE094E" w:rsidRPr="00456268">
        <w:rPr>
          <w:b/>
        </w:rPr>
        <w:t xml:space="preserve">ma questi saranno </w:t>
      </w:r>
      <w:r w:rsidRPr="00456268">
        <w:rPr>
          <w:b/>
        </w:rPr>
        <w:t>posti a carico delle risorse dei PNRR</w:t>
      </w:r>
      <w:r w:rsidR="00DE094E">
        <w:t xml:space="preserve">: </w:t>
      </w:r>
      <w:r>
        <w:t xml:space="preserve">ogni </w:t>
      </w:r>
      <w:r w:rsidR="00DE094E">
        <w:t>Istituzione scolastica</w:t>
      </w:r>
      <w:r>
        <w:t xml:space="preserve">, pertanto, dovrà verificare le risorse finanziarie disponibili attraverso l’utilizzo di un simulatore che verrà messo a disposizione sul SIDI. </w:t>
      </w:r>
    </w:p>
    <w:p w14:paraId="0D6A89A4" w14:textId="01A16D59" w:rsidR="004C27AD" w:rsidRDefault="00AF0A59" w:rsidP="00456268">
      <w:pPr>
        <w:jc w:val="both"/>
      </w:pPr>
      <w:r>
        <w:t xml:space="preserve">La </w:t>
      </w:r>
      <w:r w:rsidR="00DE094E">
        <w:t xml:space="preserve">delegazione della </w:t>
      </w:r>
      <w:r>
        <w:t>Federazione Gilda UNAMS</w:t>
      </w:r>
      <w:r w:rsidR="00EF3395">
        <w:t xml:space="preserve"> </w:t>
      </w:r>
      <w:r w:rsidR="00DE094E">
        <w:t xml:space="preserve">nel manifestare </w:t>
      </w:r>
      <w:r w:rsidR="00EF3395">
        <w:t>preoccupa</w:t>
      </w:r>
      <w:r w:rsidR="00DE094E">
        <w:t xml:space="preserve">zione per la </w:t>
      </w:r>
      <w:r w:rsidR="00EF3395">
        <w:t xml:space="preserve">diversa modalità di gestione delle proroghe </w:t>
      </w:r>
      <w:r w:rsidR="00DE094E">
        <w:t>di detti contratti temporanei</w:t>
      </w:r>
      <w:r w:rsidR="004C27AD">
        <w:t xml:space="preserve">, nonché per la sostituzione del personale individuato, risultato poi assente, </w:t>
      </w:r>
      <w:r w:rsidR="00DE094E">
        <w:t>ha richiesto al MIM</w:t>
      </w:r>
      <w:r w:rsidR="00EF3395">
        <w:t xml:space="preserve"> una possibile omologazione del</w:t>
      </w:r>
      <w:r w:rsidR="00DE094E">
        <w:t xml:space="preserve"> termine </w:t>
      </w:r>
      <w:r w:rsidR="00EF3395">
        <w:t>d</w:t>
      </w:r>
      <w:r w:rsidR="004C27AD">
        <w:t>egli stessi</w:t>
      </w:r>
      <w:r w:rsidR="00EF3395">
        <w:t xml:space="preserve">, ritendendo </w:t>
      </w:r>
      <w:r w:rsidR="004C27AD">
        <w:t xml:space="preserve">comunque </w:t>
      </w:r>
      <w:r w:rsidR="00EF3395">
        <w:t xml:space="preserve">insufficiente </w:t>
      </w:r>
      <w:r w:rsidR="00DE094E">
        <w:t xml:space="preserve">la proroga </w:t>
      </w:r>
      <w:r w:rsidR="004C27AD">
        <w:t>concessa attualmente, per i collaboratori scolastici,</w:t>
      </w:r>
      <w:r w:rsidR="00EF3395">
        <w:t xml:space="preserve"> fino al 15 aprile 2024. </w:t>
      </w:r>
    </w:p>
    <w:p w14:paraId="28ECAB5A" w14:textId="1A766222" w:rsidR="00456268" w:rsidRDefault="00456268" w:rsidP="00456268">
      <w:pPr>
        <w:jc w:val="both"/>
      </w:pPr>
    </w:p>
    <w:p w14:paraId="4A9F6770" w14:textId="6F5F8064" w:rsidR="00456268" w:rsidRPr="00456268" w:rsidRDefault="00456268" w:rsidP="00456268">
      <w:pPr>
        <w:jc w:val="right"/>
        <w:rPr>
          <w:b/>
        </w:rPr>
      </w:pPr>
      <w:r w:rsidRPr="00456268">
        <w:rPr>
          <w:b/>
        </w:rPr>
        <w:t>La delegazio</w:t>
      </w:r>
      <w:bookmarkStart w:id="0" w:name="_GoBack"/>
      <w:bookmarkEnd w:id="0"/>
      <w:r w:rsidRPr="00456268">
        <w:rPr>
          <w:b/>
        </w:rPr>
        <w:t>ne FGU</w:t>
      </w:r>
    </w:p>
    <w:sectPr w:rsidR="00456268" w:rsidRPr="004562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A57"/>
    <w:rsid w:val="00456268"/>
    <w:rsid w:val="004C27AD"/>
    <w:rsid w:val="005C5F43"/>
    <w:rsid w:val="00AF0A59"/>
    <w:rsid w:val="00CA5A57"/>
    <w:rsid w:val="00DE094E"/>
    <w:rsid w:val="00EF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FEC73"/>
  <w15:chartTrackingRefBased/>
  <w15:docId w15:val="{461409A2-9568-FD4B-90C5-348C99BE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Olivieri</dc:creator>
  <cp:keywords/>
  <dc:description/>
  <cp:lastModifiedBy>Mastrolia</cp:lastModifiedBy>
  <cp:revision>3</cp:revision>
  <dcterms:created xsi:type="dcterms:W3CDTF">2023-12-28T15:10:00Z</dcterms:created>
  <dcterms:modified xsi:type="dcterms:W3CDTF">2023-12-28T15:16:00Z</dcterms:modified>
</cp:coreProperties>
</file>